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EC" w:rsidRPr="00D473EC" w:rsidRDefault="00D473EC" w:rsidP="00D473EC">
      <w:pPr>
        <w:pStyle w:val="western"/>
        <w:spacing w:after="0"/>
        <w:jc w:val="center"/>
        <w:rPr>
          <w:b/>
        </w:rPr>
      </w:pPr>
      <w:r w:rsidRPr="00D473EC">
        <w:rPr>
          <w:b/>
          <w:bCs/>
        </w:rPr>
        <w:t>ОБЪЯВЛЕНИЕ</w:t>
      </w:r>
    </w:p>
    <w:p w:rsidR="0033724B" w:rsidRDefault="00D473EC" w:rsidP="00D473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73E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отбора получателей субсидий в целях возмещения </w:t>
      </w:r>
    </w:p>
    <w:p w:rsidR="0033724B" w:rsidRDefault="00103EA8" w:rsidP="00D473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r w:rsidR="00D473EC" w:rsidRPr="00D473EC">
        <w:rPr>
          <w:rFonts w:ascii="Times New Roman" w:hAnsi="Times New Roman" w:cs="Times New Roman"/>
          <w:b/>
          <w:bCs/>
          <w:sz w:val="28"/>
          <w:szCs w:val="28"/>
        </w:rPr>
        <w:t xml:space="preserve">затрат </w:t>
      </w:r>
      <w:r w:rsidR="00D473EC" w:rsidRPr="00D473EC">
        <w:rPr>
          <w:rFonts w:ascii="Times New Roman" w:hAnsi="Times New Roman" w:cs="Times New Roman"/>
          <w:b/>
          <w:sz w:val="28"/>
          <w:szCs w:val="28"/>
        </w:rPr>
        <w:t>в связи</w:t>
      </w:r>
      <w:r w:rsidR="00733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3EC" w:rsidRPr="00D473EC">
        <w:rPr>
          <w:rFonts w:ascii="Times New Roman" w:hAnsi="Times New Roman" w:cs="Times New Roman"/>
          <w:b/>
          <w:sz w:val="28"/>
          <w:szCs w:val="28"/>
        </w:rPr>
        <w:t>с производством сельскохозяйственной продукции в части расходов</w:t>
      </w:r>
      <w:r w:rsidR="00733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3EC" w:rsidRPr="00D473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3724B">
        <w:rPr>
          <w:rFonts w:ascii="Times New Roman" w:hAnsi="Times New Roman" w:cs="Times New Roman"/>
          <w:b/>
          <w:sz w:val="28"/>
          <w:szCs w:val="28"/>
        </w:rPr>
        <w:t xml:space="preserve">содержание маточного поголовья </w:t>
      </w:r>
    </w:p>
    <w:p w:rsidR="00D473EC" w:rsidRPr="0033724B" w:rsidRDefault="0033724B" w:rsidP="00D473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крупного рогатого скота</w:t>
      </w:r>
    </w:p>
    <w:p w:rsidR="00D473EC" w:rsidRDefault="00D473EC" w:rsidP="00D473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3550" w:rsidRPr="00D15929" w:rsidRDefault="00733550" w:rsidP="00733550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« 1</w:t>
      </w:r>
      <w:r w:rsidR="009A29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D15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» </w:t>
      </w:r>
      <w:r w:rsidR="00291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Pr="00D15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91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D15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733550" w:rsidRDefault="00733550" w:rsidP="006C35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723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Алексеевский Самарской области (далее – орган местного самоуправления) в рамках муниципальной программы «Развитие сельского хозяйства и регулирования рынков сельскохозяйственной продукции, сырья и продовольствия муниципального района Алексеевский Самарской области» на 2021 –2025 годы,   утверждённой постановлением Администрации муниципального района Алексеевский Самарской области от 14 октября 2020 года № 242, </w:t>
      </w:r>
      <w:r w:rsidRPr="001A72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7236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973B50" w:rsidRPr="00C519E7">
        <w:rPr>
          <w:rFonts w:ascii="Times New Roman" w:hAnsi="Times New Roman" w:cs="Times New Roman"/>
          <w:sz w:val="28"/>
          <w:szCs w:val="28"/>
        </w:rPr>
        <w:t xml:space="preserve">Порядок предоставления   субсидий </w:t>
      </w:r>
      <w:r w:rsidR="00973B50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</w:t>
      </w:r>
      <w:r w:rsidR="00973B50" w:rsidRPr="00C519E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73B50">
        <w:rPr>
          <w:rFonts w:ascii="Times New Roman" w:hAnsi="Times New Roman" w:cs="Times New Roman"/>
          <w:sz w:val="28"/>
          <w:szCs w:val="28"/>
        </w:rPr>
        <w:t xml:space="preserve"> Алексеевского района</w:t>
      </w:r>
      <w:r w:rsidR="00973B50" w:rsidRPr="00C519E7">
        <w:rPr>
          <w:rFonts w:ascii="Times New Roman" w:hAnsi="Times New Roman" w:cs="Times New Roman"/>
          <w:sz w:val="28"/>
          <w:szCs w:val="28"/>
        </w:rPr>
        <w:t xml:space="preserve"> Самарской области, в целях возмещения затрат в связи с производством сельскохозяйственной продукции в части расходов на </w:t>
      </w:r>
      <w:r w:rsidR="00973B50">
        <w:rPr>
          <w:rFonts w:ascii="Times New Roman" w:hAnsi="Times New Roman" w:cs="Times New Roman"/>
          <w:sz w:val="28"/>
          <w:szCs w:val="28"/>
        </w:rPr>
        <w:t>содержание маточного поголовья крупного рогатого скота</w:t>
      </w:r>
      <w:r w:rsidRPr="001A7236">
        <w:rPr>
          <w:rFonts w:ascii="Times New Roman" w:hAnsi="Times New Roman" w:cs="Times New Roman"/>
          <w:bCs/>
          <w:sz w:val="28"/>
          <w:szCs w:val="28"/>
        </w:rPr>
        <w:t>»</w:t>
      </w:r>
      <w:r w:rsidRPr="001A723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Алексеевский</w:t>
      </w:r>
      <w:r w:rsidRPr="001A7236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3B50">
        <w:rPr>
          <w:rFonts w:ascii="Times New Roman" w:hAnsi="Times New Roman" w:cs="Times New Roman"/>
          <w:sz w:val="28"/>
          <w:szCs w:val="28"/>
        </w:rPr>
        <w:t>0</w:t>
      </w:r>
      <w:r w:rsidRPr="001A72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723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3B50">
        <w:rPr>
          <w:rFonts w:ascii="Times New Roman" w:hAnsi="Times New Roman" w:cs="Times New Roman"/>
          <w:sz w:val="28"/>
          <w:szCs w:val="28"/>
        </w:rPr>
        <w:t>3</w:t>
      </w:r>
      <w:r w:rsidRPr="001A723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3B50">
        <w:rPr>
          <w:rFonts w:ascii="Times New Roman" w:hAnsi="Times New Roman" w:cs="Times New Roman"/>
          <w:sz w:val="28"/>
          <w:szCs w:val="28"/>
        </w:rPr>
        <w:t>0</w:t>
      </w:r>
      <w:r w:rsidRPr="001A7236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Алексеевский</w:t>
      </w:r>
      <w:r w:rsidRPr="001A7236">
        <w:rPr>
          <w:rFonts w:ascii="Times New Roman" w:hAnsi="Times New Roman" w:cs="Times New Roman"/>
          <w:sz w:val="28"/>
          <w:szCs w:val="28"/>
        </w:rPr>
        <w:t xml:space="preserve"> Самарской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929" w:rsidRPr="00D159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9133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1592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913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5929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913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5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15929" w:rsidRPr="00D159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91336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D15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Порядок), объявляет о начале проведения отбора путем</w:t>
      </w:r>
      <w:r w:rsidRPr="001A7236">
        <w:rPr>
          <w:rFonts w:ascii="Times New Roman" w:hAnsi="Times New Roman" w:cs="Times New Roman"/>
          <w:sz w:val="28"/>
          <w:szCs w:val="28"/>
        </w:rPr>
        <w:t xml:space="preserve"> запроса предложений (далее – отбор) для предоставления субсидий </w:t>
      </w:r>
      <w:r w:rsidR="002773A5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</w:t>
      </w:r>
      <w:r w:rsidR="00291336">
        <w:rPr>
          <w:rFonts w:ascii="Times New Roman" w:hAnsi="Times New Roman" w:cs="Times New Roman"/>
          <w:sz w:val="28"/>
          <w:szCs w:val="28"/>
        </w:rPr>
        <w:t xml:space="preserve">, </w:t>
      </w:r>
      <w:r w:rsidR="00291336" w:rsidRPr="00291336">
        <w:rPr>
          <w:rFonts w:ascii="Times New Roman" w:hAnsi="Times New Roman" w:cs="Times New Roman"/>
          <w:sz w:val="28"/>
          <w:szCs w:val="28"/>
        </w:rPr>
        <w:t>в соответствии с  Федеральным законом «О личном подсобном хозяйстве», признанным сельскохозяйственными товаропроизводителями в соответствии с пунктом 1 части 2 статьи  3 Федерального закона «О развитии сельского хозяйства»,  осуществляющим производство сельскохозяйственной продукции на территории</w:t>
      </w:r>
      <w:r w:rsidR="002773A5" w:rsidRPr="00C519E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2773A5">
        <w:rPr>
          <w:rFonts w:ascii="Times New Roman" w:hAnsi="Times New Roman" w:cs="Times New Roman"/>
          <w:sz w:val="28"/>
          <w:szCs w:val="28"/>
        </w:rPr>
        <w:t xml:space="preserve"> Алексеевского района</w:t>
      </w:r>
      <w:r w:rsidR="002773A5" w:rsidRPr="00C519E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1A723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9133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1A7236">
        <w:rPr>
          <w:rFonts w:ascii="Times New Roman" w:hAnsi="Times New Roman" w:cs="Times New Roman"/>
          <w:sz w:val="28"/>
          <w:szCs w:val="28"/>
        </w:rPr>
        <w:t xml:space="preserve"> – </w:t>
      </w:r>
      <w:r w:rsidR="00291336">
        <w:rPr>
          <w:rFonts w:ascii="Times New Roman" w:hAnsi="Times New Roman" w:cs="Times New Roman"/>
          <w:sz w:val="28"/>
          <w:szCs w:val="28"/>
        </w:rPr>
        <w:t xml:space="preserve">отбор, </w:t>
      </w:r>
      <w:r w:rsidRPr="001A7236">
        <w:rPr>
          <w:rFonts w:ascii="Times New Roman" w:hAnsi="Times New Roman" w:cs="Times New Roman"/>
          <w:sz w:val="28"/>
          <w:szCs w:val="28"/>
        </w:rPr>
        <w:t xml:space="preserve">участники отбора), </w:t>
      </w:r>
      <w:bookmarkStart w:id="0" w:name="_Hlk126744319"/>
      <w:r w:rsidR="00D15929" w:rsidRPr="00D15929">
        <w:rPr>
          <w:rFonts w:ascii="Times New Roman" w:hAnsi="Times New Roman" w:cs="Times New Roman"/>
          <w:sz w:val="28"/>
          <w:szCs w:val="28"/>
        </w:rPr>
        <w:t xml:space="preserve">в целях возмещения понесённых ими затрат в связи с производством сельскохозяйственной продукции в части </w:t>
      </w:r>
      <w:r w:rsidR="00D15929" w:rsidRPr="00D15929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на содержание маточного поголовья крупного рогатого скота </w:t>
      </w:r>
      <w:bookmarkEnd w:id="0"/>
      <w:r w:rsidR="00D15929" w:rsidRPr="00D15929">
        <w:rPr>
          <w:rFonts w:ascii="Times New Roman" w:hAnsi="Times New Roman" w:cs="Times New Roman"/>
          <w:sz w:val="28"/>
          <w:szCs w:val="28"/>
        </w:rPr>
        <w:t>(далее – субсидии).</w:t>
      </w:r>
    </w:p>
    <w:p w:rsidR="00195F6B" w:rsidRPr="00195F6B" w:rsidRDefault="00195F6B" w:rsidP="006C35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6B">
        <w:rPr>
          <w:rFonts w:ascii="Times New Roman" w:eastAsia="Times New Roman" w:hAnsi="Times New Roman" w:cs="Times New Roman"/>
          <w:sz w:val="28"/>
          <w:szCs w:val="28"/>
        </w:rPr>
        <w:t>Организатором проведения отбора выступает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Алексеевский Самарской области</w:t>
      </w:r>
      <w:r w:rsidR="001369C1">
        <w:rPr>
          <w:rFonts w:ascii="Times New Roman" w:hAnsi="Times New Roman" w:cs="Times New Roman"/>
          <w:sz w:val="28"/>
          <w:szCs w:val="28"/>
        </w:rPr>
        <w:t xml:space="preserve"> (Администрация муниципального района Алексеевский Самарской области)</w:t>
      </w:r>
      <w:r w:rsidRPr="00195F6B">
        <w:rPr>
          <w:rFonts w:ascii="Times New Roman" w:eastAsia="Times New Roman" w:hAnsi="Times New Roman" w:cs="Times New Roman"/>
          <w:sz w:val="28"/>
          <w:szCs w:val="28"/>
        </w:rPr>
        <w:t>, расположенный по адресу: 446640, Самарская область, Алексеевский район,  с. Алексеевка, ул. Советская, д. 7</w:t>
      </w:r>
      <w:r w:rsidR="001369C1">
        <w:rPr>
          <w:rFonts w:ascii="Times New Roman" w:hAnsi="Times New Roman" w:cs="Times New Roman"/>
          <w:sz w:val="28"/>
          <w:szCs w:val="28"/>
        </w:rPr>
        <w:t>, кааб. 3 (МКУ «Управление сельского хозяйства),</w:t>
      </w:r>
      <w:r w:rsidRPr="00195F6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95F6B">
        <w:rPr>
          <w:rFonts w:ascii="Times New Roman" w:eastAsia="Times New Roman" w:hAnsi="Times New Roman" w:cs="Times New Roman"/>
          <w:sz w:val="28"/>
          <w:szCs w:val="28"/>
        </w:rPr>
        <w:t>телефоны: 8(846) 71 21285 , 8(846) 71 21454</w:t>
      </w:r>
      <w:r w:rsidR="001369C1">
        <w:rPr>
          <w:rFonts w:ascii="Times New Roman" w:hAnsi="Times New Roman" w:cs="Times New Roman"/>
          <w:sz w:val="28"/>
          <w:szCs w:val="28"/>
        </w:rPr>
        <w:t>.</w:t>
      </w:r>
    </w:p>
    <w:p w:rsidR="00195F6B" w:rsidRPr="00195F6B" w:rsidRDefault="00291336" w:rsidP="006C35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6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Необходимая информация о порядке проведения отбора размещена на официальном сайте Администрации: </w:t>
      </w:r>
      <w:hyperlink r:id="rId7" w:history="1">
        <w:r w:rsidRPr="001926C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https://alexadm63.ru/about/info/messages/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195F6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5F6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 в разделе «Информационные сообщения» (на главной странице).</w:t>
      </w:r>
    </w:p>
    <w:p w:rsidR="00195F6B" w:rsidRPr="00195F6B" w:rsidRDefault="00195F6B" w:rsidP="006C35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6B">
        <w:rPr>
          <w:rFonts w:ascii="Times New Roman" w:eastAsia="Times New Roman" w:hAnsi="Times New Roman" w:cs="Times New Roman"/>
          <w:sz w:val="28"/>
          <w:szCs w:val="28"/>
        </w:rPr>
        <w:t>Заявки на участие в отборе (далее – заявки) подаются участниками отбора в орган местного самоуправления</w:t>
      </w:r>
      <w:r w:rsidR="001369C1">
        <w:rPr>
          <w:rFonts w:ascii="Times New Roman" w:hAnsi="Times New Roman" w:cs="Times New Roman"/>
          <w:sz w:val="28"/>
          <w:szCs w:val="28"/>
        </w:rPr>
        <w:t xml:space="preserve"> муниципального района Алексеевский Самарской области, расположенный </w:t>
      </w:r>
      <w:r w:rsidRPr="00195F6B">
        <w:rPr>
          <w:rFonts w:ascii="Times New Roman" w:eastAsia="Times New Roman" w:hAnsi="Times New Roman" w:cs="Times New Roman"/>
          <w:sz w:val="28"/>
          <w:szCs w:val="28"/>
        </w:rPr>
        <w:t>по адресу: 446640, Самарская область, Алексеевский район,  с. Алексеевка, ул. Советская, д. 7,</w:t>
      </w:r>
      <w:r w:rsidRPr="00195F6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95F6B">
        <w:rPr>
          <w:rFonts w:ascii="Times New Roman" w:eastAsia="Times New Roman" w:hAnsi="Times New Roman" w:cs="Times New Roman"/>
          <w:sz w:val="28"/>
          <w:szCs w:val="28"/>
        </w:rPr>
        <w:t>каб. 3</w:t>
      </w:r>
      <w:r w:rsidR="001369C1">
        <w:rPr>
          <w:rFonts w:ascii="Times New Roman" w:hAnsi="Times New Roman" w:cs="Times New Roman"/>
          <w:sz w:val="28"/>
          <w:szCs w:val="28"/>
        </w:rPr>
        <w:t xml:space="preserve"> (МКУ Управление сельского хозяйства)</w:t>
      </w:r>
      <w:r w:rsidRPr="00195F6B">
        <w:rPr>
          <w:rFonts w:ascii="Times New Roman" w:eastAsia="Times New Roman" w:hAnsi="Times New Roman" w:cs="Times New Roman"/>
          <w:sz w:val="28"/>
          <w:szCs w:val="28"/>
        </w:rPr>
        <w:t xml:space="preserve">, адрес электронной почты: </w:t>
      </w:r>
      <w:r w:rsidRPr="00195F6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alexadm</w:t>
      </w:r>
      <w:r w:rsidRPr="00195F6B">
        <w:rPr>
          <w:rFonts w:ascii="Times New Roman" w:eastAsia="Times New Roman" w:hAnsi="Times New Roman" w:cs="Times New Roman"/>
          <w:sz w:val="28"/>
          <w:szCs w:val="28"/>
          <w:u w:val="single"/>
        </w:rPr>
        <w:t>63.</w:t>
      </w:r>
      <w:r w:rsidRPr="00195F6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195F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F6B" w:rsidRPr="00D15929" w:rsidRDefault="00195F6B" w:rsidP="006C35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5F6B">
        <w:rPr>
          <w:rFonts w:ascii="Times New Roman" w:eastAsia="Times New Roman" w:hAnsi="Times New Roman" w:cs="Times New Roman"/>
          <w:sz w:val="28"/>
          <w:szCs w:val="28"/>
        </w:rPr>
        <w:t xml:space="preserve">Дата начала приема заявок – 8:00 по местному времени </w:t>
      </w:r>
      <w:r w:rsidR="002B620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13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A29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15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91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Pr="00D15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91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D15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:rsidR="00195F6B" w:rsidRPr="00195F6B" w:rsidRDefault="00195F6B" w:rsidP="006C35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6B">
        <w:rPr>
          <w:rFonts w:ascii="Times New Roman" w:eastAsia="Times New Roman" w:hAnsi="Times New Roman" w:cs="Times New Roman"/>
          <w:sz w:val="28"/>
          <w:szCs w:val="28"/>
        </w:rPr>
        <w:t>Дата окончания приема заявок – 15:00 по местному времени</w:t>
      </w:r>
      <w:r w:rsidR="001369C1">
        <w:rPr>
          <w:rFonts w:ascii="Times New Roman" w:hAnsi="Times New Roman" w:cs="Times New Roman"/>
          <w:sz w:val="28"/>
          <w:szCs w:val="28"/>
        </w:rPr>
        <w:t xml:space="preserve"> </w:t>
      </w:r>
      <w:r w:rsidRPr="00195F6B">
        <w:rPr>
          <w:rFonts w:ascii="Times New Roman" w:eastAsia="Times New Roman" w:hAnsi="Times New Roman" w:cs="Times New Roman"/>
          <w:sz w:val="28"/>
          <w:szCs w:val="28"/>
        </w:rPr>
        <w:t>«15» декабря  202</w:t>
      </w:r>
      <w:r w:rsidR="001369C1">
        <w:rPr>
          <w:rFonts w:ascii="Times New Roman" w:hAnsi="Times New Roman" w:cs="Times New Roman"/>
          <w:sz w:val="28"/>
          <w:szCs w:val="28"/>
        </w:rPr>
        <w:t>3</w:t>
      </w:r>
      <w:r w:rsidRPr="00195F6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91336" w:rsidRPr="005866A1" w:rsidRDefault="00291336" w:rsidP="00291336">
      <w:pPr>
        <w:autoSpaceDE w:val="0"/>
        <w:autoSpaceDN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195F6B">
        <w:rPr>
          <w:rFonts w:ascii="Times New Roman" w:eastAsia="Times New Roman" w:hAnsi="Times New Roman" w:cs="Times New Roman"/>
          <w:sz w:val="28"/>
          <w:szCs w:val="28"/>
        </w:rPr>
        <w:t>Заявки подаются на бумажном носителе и регистрируются</w:t>
      </w:r>
      <w:r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района Алексеевский</w:t>
      </w:r>
      <w:r w:rsidRPr="00195F6B">
        <w:rPr>
          <w:rFonts w:ascii="Times New Roman" w:eastAsia="Times New Roman" w:hAnsi="Times New Roman" w:cs="Times New Roman"/>
          <w:sz w:val="28"/>
          <w:szCs w:val="28"/>
        </w:rPr>
        <w:t xml:space="preserve"> в порядке их поступления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6A1">
        <w:rPr>
          <w:rFonts w:ascii="Times New Roman" w:hAnsi="Times New Roman" w:cs="Times New Roman"/>
          <w:sz w:val="28"/>
          <w:szCs w:val="28"/>
        </w:rPr>
        <w:t xml:space="preserve">в специальном журнале, листы которого должны быть пронумерованы, прошнурованы, скреплены печатью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района Алексеевский</w:t>
      </w:r>
      <w:r w:rsidRPr="005866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F6B" w:rsidRDefault="00195F6B" w:rsidP="00D15929">
      <w:pPr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929" w:rsidRPr="00D15929" w:rsidRDefault="00D15929" w:rsidP="00D1592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9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Основные положения, касающиеся проведения отбора </w:t>
      </w:r>
    </w:p>
    <w:p w:rsidR="00D15929" w:rsidRPr="00D15929" w:rsidRDefault="00D15929" w:rsidP="00D1592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929">
        <w:rPr>
          <w:rFonts w:ascii="Times New Roman" w:eastAsia="Times New Roman" w:hAnsi="Times New Roman" w:cs="Times New Roman"/>
          <w:b/>
          <w:sz w:val="28"/>
          <w:szCs w:val="28"/>
        </w:rPr>
        <w:t xml:space="preserve">и предоставления субсидии </w:t>
      </w:r>
    </w:p>
    <w:p w:rsidR="00D15929" w:rsidRPr="0008212E" w:rsidRDefault="00D15929" w:rsidP="00D15929">
      <w:pPr>
        <w:tabs>
          <w:tab w:val="left" w:pos="433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 w:rsidRPr="00082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D15929" w:rsidRDefault="00D15929" w:rsidP="00D1592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участникам отбора, прошедшим  отбор и включенным в реестр получателей субсидий в соответствии  с абзацем третьим пункта </w:t>
      </w:r>
      <w:r w:rsidRPr="0008212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082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Порядка (далее – получатели),  в случае отсутствия оснований для отказа в предоставлении субсидий в целях возмещения затрат, понесенных получателями в </w:t>
      </w:r>
      <w:r w:rsidR="0008212E" w:rsidRPr="00082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предыдущем</w:t>
      </w:r>
      <w:r w:rsidRPr="00082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(или) </w:t>
      </w:r>
      <w:r w:rsidR="0008212E" w:rsidRPr="00082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текущем финансовых</w:t>
      </w:r>
      <w:r w:rsidRPr="00082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годах на содержание коров  (за исключением затрат, ранее возмещенных в соответствии с действующим законодательством). </w:t>
      </w:r>
    </w:p>
    <w:p w:rsidR="00435C70" w:rsidRPr="00884B69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субсидии, предоставляемой получателю в текущем финансовом году, исчисляется как произведение ставки расчета размера субсидии на содержание одной коровы, равной 6 000 рублей, и количества коров, имеющихся у получателя на дату его обращения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8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субсидии (не выше показателя по состоянию на 1-е число месяца обращения получателя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8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субсидии), в отношении которых в текущем финансовом году государственной ветеринарной службой проведены необходимые ветеринарно-профилактические мероприятия.</w:t>
      </w:r>
    </w:p>
    <w:p w:rsidR="00435C70" w:rsidRPr="00884B69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в текущем финансовом году единовременно на содержание каждой коровы из указанных в </w:t>
      </w:r>
      <w:hyperlink w:anchor="Par498" w:tooltip="&quot;2.18. Размер субсидии, предоставляемой получателю в текущем финансовом году, исчисляется как произведение ставки расчета размера субсидии на содержание одной коровы, равной 6 000 рублей, и количества коров, имеющихся у получателя на дату его обращения в орган" w:history="1">
        <w:r w:rsidRPr="00884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88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435C70" w:rsidRPr="00884B69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получатель обратился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8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субсидии в срок, не превышающий 6 месяцев от даты проведенных в весенне-летний период текущего финансового года необходимых ветеринарно-профилактических мероприятий в отношении имеющихся у получателя коров, субсидия предоставляется получателю по итогам необходимых ветеринарно-профилактических мероприятий, проведенных в </w:t>
      </w:r>
      <w:r w:rsidRPr="00884B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весенне-летний период текущего финансового года.</w:t>
      </w:r>
    </w:p>
    <w:p w:rsidR="00435C70" w:rsidRPr="00884B69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B6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отношении имеющихся у получателя коров в осенний период текущего финансового года не проведены необходимые ветеринарно-профилактические мероприятия по причинам, установленным государственной ветеринарной службой в соответствии с действующим ветеринарным законодательством, а также в случае невозможности проведения указанных мероприятий вследствие непреодолимой силы, то есть чрезвычайных и непредотвратимых при данных условиях обстоятельств, получатель имеет право получить субсидию на содержание коров, в отношении которых проведены необходимые ветеринарно-профилактические мероприятия в весенне-летний период текущего финансового года.</w:t>
      </w:r>
    </w:p>
    <w:p w:rsidR="00435C70" w:rsidRPr="00435C70" w:rsidRDefault="00435C70" w:rsidP="00435C7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5C70">
        <w:rPr>
          <w:rFonts w:ascii="Times New Roman" w:hAnsi="Times New Roman" w:cs="Times New Roman"/>
          <w:color w:val="000000" w:themeColor="text1"/>
          <w:sz w:val="28"/>
          <w:szCs w:val="28"/>
        </w:rPr>
        <w:t>Размер предоставляемой получателю субсидии на содержание коров не может превышать объема фактически понесенных получателем затрат на содержание коров.</w:t>
      </w:r>
    </w:p>
    <w:p w:rsidR="0008212E" w:rsidRDefault="0008212E" w:rsidP="0008212E">
      <w:pPr>
        <w:pStyle w:val="ConsPlusNormal"/>
        <w:spacing w:line="3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получателю субсидии является достижение им производственного показателя:</w:t>
      </w:r>
    </w:p>
    <w:p w:rsidR="0008212E" w:rsidRDefault="0008212E" w:rsidP="0008212E">
      <w:pPr>
        <w:pStyle w:val="ConsPlusNormal"/>
        <w:spacing w:line="3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976">
        <w:rPr>
          <w:rFonts w:ascii="Times New Roman" w:hAnsi="Times New Roman" w:cs="Times New Roman"/>
          <w:sz w:val="28"/>
          <w:szCs w:val="28"/>
        </w:rPr>
        <w:t>поголовье коров по состоянию на последний день текущего финансового года численностью не ниже поголо</w:t>
      </w:r>
      <w:r>
        <w:rPr>
          <w:rFonts w:ascii="Times New Roman" w:hAnsi="Times New Roman" w:cs="Times New Roman"/>
          <w:sz w:val="28"/>
          <w:szCs w:val="28"/>
        </w:rPr>
        <w:t>вья коров, на содержание которых</w:t>
      </w:r>
      <w:r w:rsidRPr="00DC2976">
        <w:rPr>
          <w:rFonts w:ascii="Times New Roman" w:hAnsi="Times New Roman" w:cs="Times New Roman"/>
          <w:sz w:val="28"/>
          <w:szCs w:val="28"/>
        </w:rPr>
        <w:t xml:space="preserve"> получателю в текущем финансовом году органом местного самоуправления предоставлены субсидии, за исключением случаев невозможности выполнения данного условия вследствие непреодолимой силы, то есть чрезвычайных и непредотвратимых при данных условиях обстоятельств.</w:t>
      </w:r>
    </w:p>
    <w:p w:rsidR="00D15929" w:rsidRPr="000F7929" w:rsidRDefault="0008212E" w:rsidP="000821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Конечное значение результата и точная дата его завершения устанавливаются в соглашении.</w:t>
      </w:r>
      <w:r w:rsidR="00D15929" w:rsidRPr="000F792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15929" w:rsidRPr="00435C70" w:rsidRDefault="00435C70" w:rsidP="00D1592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C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Субсидии предоставляются участникам отбора, соответствующим на дату обращения в Администрацию для предоставления субсидий следующим требованиям</w:t>
      </w:r>
      <w:r w:rsidR="00D15929" w:rsidRPr="00435C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15929" w:rsidRPr="00D15929" w:rsidRDefault="00D15929" w:rsidP="00D159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>не имеют просроченную задолженность по возврату в бюджет Самарской области субсидий, предоставленных министерством в соответствии с нормативными правовыми актами Самарской области;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460"/>
      <w:bookmarkEnd w:id="1"/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>не являются получателями средств из местного бюджета в соответствии с иными муниципальными правовыми актами на цели, указанные в пункте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61"/>
      <w:bookmarkEnd w:id="2"/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 в похозяйственной книге для учета личного подсобного хозяйства;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462"/>
      <w:bookmarkEnd w:id="3"/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>имеют в наличии поголовье коров, заявленных к субсидированию, численностью не выше поголовья коров, в отношении которых государственной ветеринарной службой в текущем финансовом году проведены необходимые ветеринарно-профилактические мероприятия;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463"/>
      <w:bookmarkEnd w:id="4"/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в наличии поголовье коров, заявленных к субсидированию, численностью не выше поголовья коров по состоянию на 1-е число месяца обращения участников отбора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субсидии;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464"/>
      <w:bookmarkEnd w:id="5"/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осуществляют деятельность на территории, признанной эпизоотическим очагом инфекционных заболеваний сельскохозяйственных животных (бруцеллез, туберкулез, лейкоз), в отношении которой введены ограничительные мероприятия (карантин);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465"/>
      <w:bookmarkEnd w:id="6"/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>не находятся в перечне физических лиц, в отношении которых имеются сведения об их причастности к экстремистской деятельности или терроризму;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466"/>
      <w:bookmarkEnd w:id="7"/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находятся в составляемых в рамках реализации полномочий, предусмотренных </w:t>
      </w:r>
      <w:hyperlink r:id="rId8" w:history="1">
        <w:r w:rsidRPr="00871C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</w:t>
      </w: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перечнях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467"/>
      <w:bookmarkEnd w:id="8"/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являются иностранными агентами в соответствии с Федеральным </w:t>
      </w:r>
      <w:hyperlink r:id="rId9" w:history="1">
        <w:r w:rsidRPr="00871C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деятельностью лиц, наход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ящихся под иностранным влиянием»</w:t>
      </w: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требованиям, указанным в </w:t>
      </w:r>
      <w:hyperlink w:anchor="Par459" w:tooltip="не имеют просроченную задолженность по возврату в бюджет Самарской области субсидий, предоставленных министерством в соответствии с нормативными правовыми актами Самарской области;" w:history="1">
        <w:r w:rsidRPr="00871C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462" w:tooltip="имеют в наличии поголовье коров, заявленных к субсидированию, численностью не выше поголовья коров, в отношении которых государственной ветеринарной службой в текущем финансовом году проведены необходимые ветеринарно-профилактические мероприятия;" w:history="1">
        <w:r w:rsidRPr="00871C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</w:t>
        </w:r>
      </w:hyperlink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464" w:tooltip="не осуществляют деятельность на территории, признанной эпизоотическим очагом инфекционных заболеваний сельскохозяйственных животных (бруцеллез, туберкулез, лейкоз), в отношении которой введены ограничительные мероприятия (карантин);" w:history="1">
        <w:r w:rsidRPr="00871C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седьмом</w:t>
        </w:r>
      </w:hyperlink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подтверждается информацией, полученной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взаимодействия с органами исполнительной власти Самарской области.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требованию, указанному в </w:t>
      </w:r>
      <w:hyperlink w:anchor="Par460" w:tooltip="не являются получателями средств из местного бюджета в соответствии с иными муниципальными правовыми актами на цели, указанные в пункте 2.17 настоящего Порядка;" w:history="1">
        <w:r w:rsidRPr="00871C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</w:t>
        </w:r>
      </w:hyperlink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подтверждается информацией, полученной в рамках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требованиям, указанным в </w:t>
      </w:r>
      <w:hyperlink w:anchor="Par461" w:tooltip="зарегистрированы в похозяйственной книге для учета личного подсобного хозяйства;" w:history="1">
        <w:r w:rsidRPr="00871C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</w:t>
        </w:r>
      </w:hyperlink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463" w:tooltip="имеют в наличии поголовье коров, заявленных к субсидированию, численностью не выше поголовья коров по состоянию на 1-е число месяца обращения участников отбора в органы местного самоуправления для получения субсидии;" w:history="1">
        <w:r w:rsidRPr="00871C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шестом</w:t>
        </w:r>
      </w:hyperlink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подтверждается документом, указанным в абзаце четвертом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требованиям, указанным в </w:t>
      </w:r>
      <w:hyperlink w:anchor="Par465" w:tooltip="не находятся в перечне физических лиц, в отношении которых имеются сведения об их причастности к экстремистской деятельности или терроризму;" w:history="1">
        <w:r w:rsidRPr="00871C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восьмом</w:t>
        </w:r>
      </w:hyperlink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466" w:tooltip="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физических лиц, связанных с террористическими организаци" w:history="1">
        <w:r w:rsidRPr="00871C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</w:hyperlink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подтверждается информацией, полученной на официальном сайте Федеральной службы по финансовому мониторингу (Росфинмониторинг) в информационно-телекоммуникационной сети Интернет по адресу: https://www.fedsfm.ru.</w:t>
      </w:r>
    </w:p>
    <w:p w:rsidR="00435C70" w:rsidRPr="00871C7D" w:rsidRDefault="00435C70" w:rsidP="00435C7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требованию, указанному в </w:t>
      </w:r>
      <w:hyperlink w:anchor="Par467" w:tooltip="не являются иностранными агентами в соответствии с Федеральным законом &quot;О контроле за деятельностью лиц, находящихся под иностранным влиянием&quot;." w:history="1">
        <w:r w:rsidRPr="00871C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десятом</w:t>
        </w:r>
      </w:hyperlink>
      <w:r w:rsidRPr="0087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подтверждается информацией, полученной на официальном сайте Министерства юстиции Российской Федерации в информационно-телекоммуникационной сети Интернет по адресу: https://minjust.gov.ru.</w:t>
      </w:r>
    </w:p>
    <w:p w:rsidR="00D15929" w:rsidRPr="00D15929" w:rsidRDefault="00D15929" w:rsidP="00D15929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929">
        <w:rPr>
          <w:rFonts w:ascii="Times New Roman" w:eastAsia="Times New Roman" w:hAnsi="Times New Roman" w:cs="Times New Roman"/>
          <w:b/>
          <w:sz w:val="28"/>
          <w:szCs w:val="28"/>
        </w:rPr>
        <w:t>Перечень документов, представляемых участниками отбора:</w:t>
      </w:r>
    </w:p>
    <w:p w:rsidR="00D15929" w:rsidRPr="00D15929" w:rsidRDefault="00D15929" w:rsidP="00D15929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304F66" w:rsidRPr="00304F66" w:rsidRDefault="00304F66" w:rsidP="00304F66">
      <w:pPr>
        <w:autoSpaceDE w:val="0"/>
        <w:autoSpaceDN w:val="0"/>
        <w:adjustRightInd w:val="0"/>
        <w:spacing w:line="35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F66">
        <w:rPr>
          <w:rFonts w:ascii="Times New Roman" w:eastAsia="Times New Roman" w:hAnsi="Times New Roman" w:cs="Times New Roman"/>
          <w:sz w:val="28"/>
          <w:szCs w:val="28"/>
        </w:rPr>
        <w:t>заявка;</w:t>
      </w:r>
    </w:p>
    <w:p w:rsidR="00304F66" w:rsidRPr="00304F66" w:rsidRDefault="00304F66" w:rsidP="00304F66">
      <w:pPr>
        <w:autoSpaceDE w:val="0"/>
        <w:autoSpaceDN w:val="0"/>
        <w:adjustRightInd w:val="0"/>
        <w:spacing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F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справка-расчет для предоставления субсидии по форме согласно приложению 2 к Порядку (далее – справка-расчет); </w:t>
      </w:r>
    </w:p>
    <w:p w:rsidR="00304F66" w:rsidRPr="00304F66" w:rsidRDefault="00304F66" w:rsidP="00304F66">
      <w:pPr>
        <w:spacing w:before="20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F66">
        <w:rPr>
          <w:rFonts w:ascii="Times New Roman" w:eastAsia="Times New Roman" w:hAnsi="Times New Roman" w:cs="Times New Roman"/>
          <w:sz w:val="28"/>
          <w:szCs w:val="28"/>
        </w:rPr>
        <w:t>выписка из похозяйственной книги для учета личного подсобного   хозяйства, подтверждающая наличие поголовья сельскохозяйственных животных по состоянию на 1-е число месяца обращения участника отбора в орган местного самоуправления для получения субсидии;</w:t>
      </w:r>
    </w:p>
    <w:p w:rsidR="00304F66" w:rsidRPr="00304F66" w:rsidRDefault="00304F66" w:rsidP="00304F66">
      <w:pPr>
        <w:tabs>
          <w:tab w:val="left" w:pos="6663"/>
        </w:tabs>
        <w:spacing w:line="35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F66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фактически понесенные в предыдущем и (или) текущем финансовых годах затраты на содержание коров, включая следующие документы: копии накладных, и (или) универсальных передаточных документов, и (или) товарных чеков, и (или) актов, подтверждающих приобретение товаров, выполнение работ (оказание услуг); копии кассовых чеков и (или) иные документы, не противоречащие действующему законодательству, заверенные участником отбора;    </w:t>
      </w:r>
    </w:p>
    <w:p w:rsidR="00D15929" w:rsidRPr="00304F66" w:rsidRDefault="00304F66" w:rsidP="00304F66">
      <w:pPr>
        <w:pStyle w:val="western"/>
        <w:spacing w:after="0" w:line="360" w:lineRule="auto"/>
        <w:ind w:firstLine="709"/>
      </w:pPr>
      <w:r w:rsidRPr="00304F66">
        <w:t>документ</w:t>
      </w:r>
      <w:r w:rsidRPr="00304F66">
        <w:rPr>
          <w:color w:val="FF0000"/>
        </w:rPr>
        <w:t xml:space="preserve"> </w:t>
      </w:r>
      <w:r w:rsidRPr="00304F66">
        <w:t>с указанием платежных реквизитов участника отбора.</w:t>
      </w:r>
    </w:p>
    <w:p w:rsidR="00D15929" w:rsidRPr="00D15929" w:rsidRDefault="00D15929" w:rsidP="00D1592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929">
        <w:rPr>
          <w:rFonts w:ascii="Times New Roman" w:eastAsia="Times New Roman" w:hAnsi="Times New Roman" w:cs="Times New Roman"/>
          <w:b/>
          <w:sz w:val="28"/>
          <w:szCs w:val="28"/>
        </w:rPr>
        <w:t>Изменение, отзыв и отклонение заявки</w:t>
      </w:r>
    </w:p>
    <w:p w:rsidR="00D15929" w:rsidRPr="00D15929" w:rsidRDefault="00D15929" w:rsidP="00D159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29">
        <w:rPr>
          <w:rFonts w:ascii="Times New Roman" w:eastAsia="Times New Roman" w:hAnsi="Times New Roman" w:cs="Times New Roman"/>
          <w:sz w:val="28"/>
          <w:szCs w:val="28"/>
        </w:rPr>
        <w:t>Участник отбора вправе внести изменения в заявку и прилагаемые</w:t>
      </w:r>
      <w:r w:rsidRPr="00D15929">
        <w:rPr>
          <w:rFonts w:ascii="Times New Roman" w:eastAsia="Times New Roman" w:hAnsi="Times New Roman" w:cs="Times New Roman"/>
          <w:sz w:val="28"/>
          <w:szCs w:val="28"/>
        </w:rPr>
        <w:br/>
        <w:t xml:space="preserve"> к ней документы в течение 5 рабочих дней с даты регистрации заявки.   </w:t>
      </w:r>
    </w:p>
    <w:p w:rsidR="00D15929" w:rsidRPr="00D15929" w:rsidRDefault="00D15929" w:rsidP="00D159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29">
        <w:rPr>
          <w:rFonts w:ascii="Times New Roman" w:eastAsia="Times New Roman" w:hAnsi="Times New Roman" w:cs="Times New Roman"/>
          <w:sz w:val="28"/>
          <w:szCs w:val="28"/>
        </w:rPr>
        <w:t>Изменения оформляются письмом участника отбора с приложением необходимых документов и становятся неотъемлемой частью заявки.</w:t>
      </w:r>
    </w:p>
    <w:p w:rsidR="00D15929" w:rsidRDefault="00D15929" w:rsidP="00D159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29">
        <w:rPr>
          <w:rFonts w:ascii="Times New Roman" w:eastAsia="Times New Roman" w:hAnsi="Times New Roman" w:cs="Times New Roman"/>
          <w:sz w:val="28"/>
          <w:szCs w:val="28"/>
        </w:rPr>
        <w:t>Участник отбора также вправе отозвать заявку без объяснения причин в течение 10 рабочих дней с даты регистрации заявки.</w:t>
      </w:r>
    </w:p>
    <w:p w:rsidR="004A6219" w:rsidRPr="004A6219" w:rsidRDefault="004A6219" w:rsidP="004A62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219">
        <w:rPr>
          <w:rFonts w:ascii="Times New Roman" w:eastAsia="Times New Roman" w:hAnsi="Times New Roman" w:cs="Times New Roman"/>
          <w:b/>
          <w:sz w:val="28"/>
          <w:szCs w:val="28"/>
        </w:rPr>
        <w:t>Основаниями для отклонения заявок являются:</w:t>
      </w:r>
    </w:p>
    <w:p w:rsidR="00A154F5" w:rsidRPr="00A154F5" w:rsidRDefault="00A154F5" w:rsidP="00A154F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участника отбора категории, установленной </w:t>
      </w:r>
      <w:hyperlink w:anchor="Par6113" w:tooltip="2.1. Субсидии предоставляются органами местного самоуправления за счет и в пределах субвенций на безвозмездной и безвозвратной основе посредством проведения отбора путем запроса предложений следующей категории - гражданам, ведущим личное подсобное хозяйство на" w:history="1">
        <w:r w:rsidRPr="00A154F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абзацем первым пункта </w:t>
        </w:r>
      </w:hyperlink>
      <w:r w:rsidR="00F8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A154F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:rsidR="00A154F5" w:rsidRPr="00A154F5" w:rsidRDefault="00A154F5" w:rsidP="00A154F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участника отбора требованиям, установленным </w:t>
      </w:r>
      <w:hyperlink w:anchor="Par6115" w:tooltip="2.2. Субсидии предоставляются участникам отбора, соответствующим на дату обращения в орган местного самоуправления для предоставления субсидий следующим требованиям:" w:history="1">
        <w:r w:rsidRPr="00A154F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="00F84C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15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A154F5" w:rsidRPr="00A154F5" w:rsidRDefault="00A154F5" w:rsidP="00A154F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:rsidR="00A154F5" w:rsidRPr="00A154F5" w:rsidRDefault="00A154F5" w:rsidP="00A154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F5">
        <w:rPr>
          <w:rFonts w:ascii="Times New Roman" w:hAnsi="Times New Roman" w:cs="Times New Roman"/>
          <w:color w:val="000000" w:themeColor="text1"/>
          <w:sz w:val="28"/>
          <w:szCs w:val="28"/>
        </w:rPr>
        <w:t>подача участником отбора заявки после даты и (или) времени, определенных для подачи заявки, или до начала объявления отбора.</w:t>
      </w:r>
    </w:p>
    <w:p w:rsidR="004A6219" w:rsidRPr="00F84C0B" w:rsidRDefault="00F84C0B" w:rsidP="004A621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C0B">
        <w:rPr>
          <w:rFonts w:ascii="Times New Roman" w:hAnsi="Times New Roman" w:cs="Times New Roman"/>
          <w:sz w:val="28"/>
          <w:szCs w:val="28"/>
        </w:rPr>
        <w:t xml:space="preserve">Участники отбора после устранения причин, послуживших основанием для отклонения заявки, вправе вновь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84C0B">
        <w:rPr>
          <w:rFonts w:ascii="Times New Roman" w:hAnsi="Times New Roman" w:cs="Times New Roman"/>
          <w:sz w:val="28"/>
          <w:szCs w:val="28"/>
        </w:rPr>
        <w:t xml:space="preserve"> в порядке и сроки, указанные в объявлении о проведении отбора. Участник отбора может подать неограниченное количество заявок в течение срока проведения отбора.</w:t>
      </w:r>
      <w:r w:rsidR="004A6219" w:rsidRPr="00F8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6219" w:rsidRPr="004A6219" w:rsidRDefault="004A6219" w:rsidP="004A621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219">
        <w:rPr>
          <w:rFonts w:ascii="Times New Roman" w:eastAsia="Times New Roman" w:hAnsi="Times New Roman" w:cs="Times New Roman"/>
          <w:b/>
          <w:sz w:val="28"/>
          <w:szCs w:val="28"/>
        </w:rPr>
        <w:t>Рассмотрение заявок участников отбора</w:t>
      </w:r>
    </w:p>
    <w:p w:rsidR="004A6219" w:rsidRPr="004A6219" w:rsidRDefault="004A6219" w:rsidP="004A62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219">
        <w:rPr>
          <w:rFonts w:ascii="Times New Roman" w:eastAsia="Times New Roman" w:hAnsi="Times New Roman" w:cs="Times New Roman"/>
          <w:sz w:val="28"/>
          <w:szCs w:val="28"/>
        </w:rPr>
        <w:t xml:space="preserve">Правила рассмотрения и оценки  заявок установлены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A621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A6219">
        <w:rPr>
          <w:rFonts w:ascii="Times New Roman" w:eastAsia="Times New Roman" w:hAnsi="Times New Roman" w:cs="Times New Roman"/>
          <w:sz w:val="28"/>
          <w:szCs w:val="28"/>
        </w:rPr>
        <w:t xml:space="preserve"> Порядка.</w:t>
      </w:r>
    </w:p>
    <w:p w:rsidR="004A6219" w:rsidRPr="004A6219" w:rsidRDefault="004A6219" w:rsidP="004A62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21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заявки </w:t>
      </w:r>
      <w:r w:rsidR="00317C9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4A6219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принимает следующие решения:</w:t>
      </w:r>
    </w:p>
    <w:p w:rsidR="004A6219" w:rsidRPr="004A6219" w:rsidRDefault="004A6219" w:rsidP="004A62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219">
        <w:rPr>
          <w:rFonts w:ascii="Times New Roman" w:eastAsia="Times New Roman" w:hAnsi="Times New Roman" w:cs="Times New Roman"/>
          <w:sz w:val="28"/>
          <w:szCs w:val="28"/>
        </w:rPr>
        <w:t>признать участника отбора прошедшим отбор (отклонить заявку);</w:t>
      </w:r>
    </w:p>
    <w:p w:rsidR="004A6219" w:rsidRPr="004A6219" w:rsidRDefault="004A6219" w:rsidP="004A62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219">
        <w:rPr>
          <w:rFonts w:ascii="Times New Roman" w:eastAsia="Times New Roman" w:hAnsi="Times New Roman" w:cs="Times New Roman"/>
          <w:sz w:val="28"/>
          <w:szCs w:val="28"/>
        </w:rPr>
        <w:t>предоставить субсидию (отказать в предоставлении субсидии).</w:t>
      </w:r>
    </w:p>
    <w:p w:rsidR="00905BE6" w:rsidRPr="00905BE6" w:rsidRDefault="00905BE6" w:rsidP="00905BE6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</w:t>
      </w:r>
      <w:hyperlink w:anchor="Par6175" w:tooltip="признать участника отбора прошедшим отбор (отклонить заявку);" w:history="1">
        <w:r w:rsidRPr="00905B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6176" w:tooltip="предоставить субсидию (отказать в предоставлении субсидии)." w:history="1">
        <w:r w:rsidRPr="00905B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оформляются в виде реестров участников отбора, прошедших отбор (участников отбора, заявки которых отклонены), и получателей субсидий (участников отбора, которым отказано в предоставлении субсидий), подписываемых уполномоченным руководителем органа местного самоуправления должностным лицом.</w:t>
      </w:r>
    </w:p>
    <w:p w:rsidR="004A6219" w:rsidRPr="00905BE6" w:rsidRDefault="00905BE6" w:rsidP="00905B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Отклоненные и отозванные заявки возвращаются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10 рабочих дней со дня принятия органом местного самоуправления решения об отклонении заявки или отзыва заявки участником отбора.</w:t>
      </w:r>
    </w:p>
    <w:p w:rsidR="00905BE6" w:rsidRPr="00905BE6" w:rsidRDefault="00905BE6" w:rsidP="00905BE6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14-го календарного дня со дня </w:t>
      </w:r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принятия решения по результатам рассмотрения заявок осуществляет размещение на официальном сайте органа местного самоуправления информации о результатах рассмотрения заявок, а также на едином портале указателя страницы официального сайта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содержащей указанную информацию, включающей следующие сведения:</w:t>
      </w:r>
    </w:p>
    <w:p w:rsidR="00905BE6" w:rsidRPr="00905BE6" w:rsidRDefault="00905BE6" w:rsidP="00905BE6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t>дату, время и место проведения рассмотрения заявок;</w:t>
      </w:r>
    </w:p>
    <w:p w:rsidR="00905BE6" w:rsidRPr="00905BE6" w:rsidRDefault="00905BE6" w:rsidP="00905BE6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об участниках отбора, заявки которых были рассмотрены;</w:t>
      </w:r>
    </w:p>
    <w:p w:rsidR="00905BE6" w:rsidRPr="00905BE6" w:rsidRDefault="00905BE6" w:rsidP="00905BE6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05BE6" w:rsidRPr="00905BE6" w:rsidRDefault="00905BE6" w:rsidP="00905BE6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5BE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получателей субсидии, с которыми заключается соглашение, и размер предоставляемых им субсидий.</w:t>
      </w:r>
    </w:p>
    <w:p w:rsidR="004A6219" w:rsidRPr="004A6219" w:rsidRDefault="004A6219" w:rsidP="00905BE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219">
        <w:rPr>
          <w:rFonts w:ascii="Times New Roman" w:eastAsia="Times New Roman" w:hAnsi="Times New Roman" w:cs="Times New Roman"/>
          <w:b/>
          <w:sz w:val="28"/>
          <w:szCs w:val="28"/>
        </w:rPr>
        <w:t>Срок заключения соглашения по результатам рассмотрения заявки</w:t>
      </w:r>
    </w:p>
    <w:p w:rsidR="004A6219" w:rsidRDefault="001D2695" w:rsidP="001D26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Администрация в целях предоставления субсидий осуществляет </w:t>
      </w:r>
      <w:r w:rsidRPr="001D2695">
        <w:rPr>
          <w:rFonts w:ascii="Times New Roman" w:hAnsi="Times New Roman" w:cs="Times New Roman"/>
          <w:sz w:val="28"/>
          <w:szCs w:val="28"/>
        </w:rPr>
        <w:t xml:space="preserve">заключение соглашения (единовременно при первом обращении получателя в текущем финансовом году) в течение 5 рабочих дней со дня принятия решения о предоставлении получателю субсидии в соответствии с типовой формой, установленной финансовым органом муниципального образования, с включением в соглашение условий о согласовании новых условий соглашения или о расторжении соглашения при недостижении согласия по новым условиям в случае уменьшения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2695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1D2695" w:rsidRDefault="001D2695" w:rsidP="001D26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2695">
        <w:rPr>
          <w:rFonts w:ascii="Times New Roman" w:hAnsi="Times New Roman" w:cs="Times New Roman"/>
          <w:sz w:val="28"/>
          <w:szCs w:val="28"/>
        </w:rPr>
        <w:t>информирование получателей с целью заключения соглашения не позднее 3 рабочих дней со дня подписания реестра получателей субсидий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695" w:rsidRPr="001D2695" w:rsidRDefault="001D2695" w:rsidP="001D26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695">
        <w:rPr>
          <w:rFonts w:ascii="Times New Roman" w:hAnsi="Times New Roman" w:cs="Times New Roman"/>
          <w:sz w:val="28"/>
          <w:szCs w:val="28"/>
        </w:rPr>
        <w:t xml:space="preserve">           заключение дополнительного соглашения к соглашению, в том числе дополнительного соглашения о расторжении соглашения (при </w:t>
      </w:r>
      <w:r w:rsidRPr="001D2695">
        <w:rPr>
          <w:rFonts w:ascii="Times New Roman" w:hAnsi="Times New Roman" w:cs="Times New Roman"/>
          <w:sz w:val="28"/>
          <w:szCs w:val="28"/>
        </w:rPr>
        <w:lastRenderedPageBreak/>
        <w:t>необходимости), в соответствии с типовой формой, установленной финансовым органом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219" w:rsidRDefault="004A6219" w:rsidP="004A62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A9C">
        <w:rPr>
          <w:rFonts w:ascii="Times New Roman" w:hAnsi="Times New Roman" w:cs="Times New Roman"/>
          <w:sz w:val="28"/>
          <w:szCs w:val="28"/>
        </w:rPr>
        <w:t>Основанием для признания получателя уклонившимся от       заключения соглашения с Администрацией является подписание соглашения ненадлежащим лицом либо неподписание получателем субсидии соглаше</w:t>
      </w:r>
      <w:r w:rsidR="001D2695">
        <w:rPr>
          <w:rFonts w:ascii="Times New Roman" w:hAnsi="Times New Roman" w:cs="Times New Roman"/>
          <w:sz w:val="28"/>
          <w:szCs w:val="28"/>
        </w:rPr>
        <w:t>ния в срок, указанный в абзаце третьем</w:t>
      </w:r>
      <w:r w:rsidRPr="00DA6A9C">
        <w:rPr>
          <w:rFonts w:ascii="Times New Roman" w:hAnsi="Times New Roman" w:cs="Times New Roman"/>
          <w:sz w:val="28"/>
          <w:szCs w:val="28"/>
        </w:rPr>
        <w:t xml:space="preserve"> пункта 25 настоящего Порядка. </w:t>
      </w:r>
    </w:p>
    <w:p w:rsidR="001D2695" w:rsidRPr="00B43514" w:rsidRDefault="00B43514" w:rsidP="00B435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514">
        <w:rPr>
          <w:rFonts w:ascii="Times New Roman" w:hAnsi="Times New Roman" w:cs="Times New Roman"/>
          <w:sz w:val="28"/>
          <w:szCs w:val="28"/>
        </w:rPr>
        <w:t>Внесение изменений в соглашение осуществляется по инициативе Администрации и (или) получателя путем заключения дополнительного соглашения к соглашению, которое является его неотъемлемой частью, на основании уведомления одной из сторон, направленного заказным письмом или посредством электронной почты.</w:t>
      </w:r>
    </w:p>
    <w:p w:rsidR="00B43514" w:rsidRPr="00B43514" w:rsidRDefault="00B43514" w:rsidP="00B435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514">
        <w:rPr>
          <w:rFonts w:ascii="Times New Roman" w:hAnsi="Times New Roman" w:cs="Times New Roman"/>
          <w:sz w:val="28"/>
          <w:szCs w:val="28"/>
        </w:rPr>
        <w:t>Условиями заключения дополнительного соглашения являются:</w:t>
      </w:r>
    </w:p>
    <w:p w:rsidR="00B43514" w:rsidRPr="00B43514" w:rsidRDefault="00B43514" w:rsidP="00B435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514">
        <w:rPr>
          <w:rFonts w:ascii="Times New Roman" w:hAnsi="Times New Roman" w:cs="Times New Roman"/>
          <w:sz w:val="28"/>
          <w:szCs w:val="28"/>
        </w:rPr>
        <w:t>уменьшение Администрации ранее доведенных лимитов бюджетных обязательств, приводящее к невозможности предоставления субсидии в размере, определенном в соглашении;</w:t>
      </w:r>
    </w:p>
    <w:p w:rsidR="00B43514" w:rsidRPr="00B43514" w:rsidRDefault="00B43514" w:rsidP="00B435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514">
        <w:rPr>
          <w:rFonts w:ascii="Times New Roman" w:hAnsi="Times New Roman" w:cs="Times New Roman"/>
          <w:sz w:val="28"/>
          <w:szCs w:val="28"/>
        </w:rPr>
        <w:t>выявление необходимости изменения размера субсидии при наличии неиспользованных лимитов бюджетных обязательств на основании предложения получателя с приложением информации, содержащей финансово-экономическое обоснование данного изменения;</w:t>
      </w:r>
    </w:p>
    <w:p w:rsidR="00B43514" w:rsidRPr="00B43514" w:rsidRDefault="00B43514" w:rsidP="00B435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514">
        <w:rPr>
          <w:rFonts w:ascii="Times New Roman" w:hAnsi="Times New Roman" w:cs="Times New Roman"/>
          <w:sz w:val="28"/>
          <w:szCs w:val="28"/>
        </w:rPr>
        <w:t>изменение реквизитов любой из сторон;</w:t>
      </w:r>
    </w:p>
    <w:p w:rsidR="00B43514" w:rsidRPr="00B43514" w:rsidRDefault="00B43514" w:rsidP="00B435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514">
        <w:rPr>
          <w:rFonts w:ascii="Times New Roman" w:hAnsi="Times New Roman" w:cs="Times New Roman"/>
          <w:sz w:val="28"/>
          <w:szCs w:val="28"/>
        </w:rPr>
        <w:t>исправление технической ошибки;</w:t>
      </w:r>
    </w:p>
    <w:p w:rsidR="00B43514" w:rsidRPr="00B43514" w:rsidRDefault="00B43514" w:rsidP="00B435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514">
        <w:rPr>
          <w:rFonts w:ascii="Times New Roman" w:hAnsi="Times New Roman" w:cs="Times New Roman"/>
          <w:sz w:val="28"/>
          <w:szCs w:val="28"/>
        </w:rPr>
        <w:t>иные условия по согласованию сторон.</w:t>
      </w:r>
    </w:p>
    <w:p w:rsidR="00B43514" w:rsidRPr="00B43514" w:rsidRDefault="00B43514" w:rsidP="00B4351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3514">
        <w:rPr>
          <w:rFonts w:ascii="Times New Roman" w:hAnsi="Times New Roman" w:cs="Times New Roman"/>
          <w:sz w:val="28"/>
          <w:szCs w:val="28"/>
        </w:rPr>
        <w:t>Дополнительное соглашение заключается в течение 5 рабочих дней со дня получения уведомления одной из сторон.</w:t>
      </w:r>
    </w:p>
    <w:p w:rsidR="00B43514" w:rsidRPr="00B43514" w:rsidRDefault="00B43514" w:rsidP="00B435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514">
        <w:rPr>
          <w:rFonts w:ascii="Times New Roman" w:hAnsi="Times New Roman" w:cs="Times New Roman"/>
          <w:sz w:val="28"/>
          <w:szCs w:val="28"/>
        </w:rPr>
        <w:t>Расторжение соглашения осуществляется Администрацией в одностороннем порядке в случае:</w:t>
      </w:r>
    </w:p>
    <w:p w:rsidR="00B43514" w:rsidRPr="00B43514" w:rsidRDefault="00B43514" w:rsidP="00B435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514">
        <w:rPr>
          <w:rFonts w:ascii="Times New Roman" w:hAnsi="Times New Roman" w:cs="Times New Roman"/>
          <w:sz w:val="28"/>
          <w:szCs w:val="28"/>
        </w:rPr>
        <w:lastRenderedPageBreak/>
        <w:t>прекращения деятельности получателя субсидии;</w:t>
      </w:r>
    </w:p>
    <w:p w:rsidR="00B43514" w:rsidRPr="00B43514" w:rsidRDefault="00B43514" w:rsidP="00B435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514">
        <w:rPr>
          <w:rFonts w:ascii="Times New Roman" w:hAnsi="Times New Roman" w:cs="Times New Roman"/>
          <w:sz w:val="28"/>
          <w:szCs w:val="28"/>
        </w:rPr>
        <w:t>нарушения получателем порядка, целей и условий предоставления субсидии, установленных настоящим Порядком;</w:t>
      </w:r>
    </w:p>
    <w:p w:rsidR="00B43514" w:rsidRDefault="00B43514" w:rsidP="00B435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514">
        <w:rPr>
          <w:rFonts w:ascii="Times New Roman" w:hAnsi="Times New Roman" w:cs="Times New Roman"/>
          <w:sz w:val="28"/>
          <w:szCs w:val="28"/>
        </w:rPr>
        <w:t>недостижения получателем субсидии результатов предоставления субсидии.</w:t>
      </w:r>
    </w:p>
    <w:p w:rsidR="00B43514" w:rsidRDefault="00B43514" w:rsidP="00B723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3D9">
        <w:rPr>
          <w:rFonts w:ascii="Times New Roman" w:hAnsi="Times New Roman" w:cs="Times New Roman"/>
          <w:sz w:val="28"/>
          <w:szCs w:val="28"/>
        </w:rPr>
        <w:t>При недостижении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в течение 5 рабочих дней заключается дополнительное соглашение о расторжении соглашения. Соглашение может быть расторгнуто по иным условиям при достижении согласия сторон, выраженного в уведомлении одной из сторон, направленном заказным письмом либо посредством электронной почты, в те же сроки.</w:t>
      </w:r>
    </w:p>
    <w:p w:rsidR="005219BD" w:rsidRPr="007E7357" w:rsidRDefault="005219BD" w:rsidP="005219BD">
      <w:pPr>
        <w:autoSpaceDE w:val="0"/>
        <w:autoSpaceDN w:val="0"/>
        <w:spacing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57">
        <w:rPr>
          <w:rFonts w:ascii="Times New Roman" w:hAnsi="Times New Roman" w:cs="Times New Roman"/>
          <w:b/>
          <w:sz w:val="28"/>
          <w:szCs w:val="28"/>
        </w:rPr>
        <w:t>Объем распределяемой субсидии</w:t>
      </w:r>
    </w:p>
    <w:p w:rsidR="005219BD" w:rsidRPr="005219BD" w:rsidRDefault="005219BD" w:rsidP="005219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357">
        <w:rPr>
          <w:rFonts w:ascii="Times New Roman" w:hAnsi="Times New Roman" w:cs="Times New Roman"/>
          <w:sz w:val="28"/>
          <w:szCs w:val="28"/>
        </w:rPr>
        <w:t xml:space="preserve">В целях предоставления в 2024 году субсидий в соответствии с Порядком в бюджете муниципального района </w:t>
      </w:r>
      <w:r>
        <w:rPr>
          <w:rFonts w:ascii="Times New Roman" w:hAnsi="Times New Roman" w:cs="Times New Roman"/>
          <w:sz w:val="28"/>
          <w:szCs w:val="28"/>
        </w:rPr>
        <w:t>Алексеевский</w:t>
      </w:r>
      <w:r w:rsidRPr="007E7357">
        <w:rPr>
          <w:rFonts w:ascii="Times New Roman" w:hAnsi="Times New Roman" w:cs="Times New Roman"/>
          <w:sz w:val="28"/>
          <w:szCs w:val="28"/>
        </w:rPr>
        <w:t xml:space="preserve"> Самарской области предусмотрено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E7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7E7357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7E735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E7357">
        <w:rPr>
          <w:rFonts w:ascii="Times New Roman" w:hAnsi="Times New Roman" w:cs="Times New Roman"/>
          <w:sz w:val="28"/>
          <w:szCs w:val="28"/>
        </w:rPr>
        <w:t>.</w:t>
      </w:r>
    </w:p>
    <w:p w:rsidR="00630663" w:rsidRPr="0041121B" w:rsidRDefault="00630663" w:rsidP="00630663">
      <w:pPr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21B">
        <w:rPr>
          <w:rFonts w:ascii="Times New Roman" w:eastAsia="Times New Roman" w:hAnsi="Times New Roman" w:cs="Times New Roman"/>
          <w:sz w:val="28"/>
          <w:szCs w:val="28"/>
        </w:rPr>
        <w:t>Дополнительно уведомляем, что на заявленный период проведения отбора сотрудниками органа местного самоуправления по указанным выше контактным телефонам осуществляется  консультационная помощь в виде разъяснений положений,  как  настоящего  объявления о проведения отбора, так и  Порядка.</w:t>
      </w:r>
    </w:p>
    <w:p w:rsidR="004A6219" w:rsidRPr="004A6219" w:rsidRDefault="004A6219" w:rsidP="004A621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929" w:rsidRDefault="00D15929" w:rsidP="006C353A">
      <w:pPr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929" w:rsidRDefault="00D15929" w:rsidP="006C353A">
      <w:pPr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929" w:rsidRDefault="00D15929" w:rsidP="006C353A">
      <w:pPr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AA9" w:rsidRPr="00522D84" w:rsidRDefault="00953AA9" w:rsidP="006C353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953AA9" w:rsidRPr="00522D84" w:rsidSect="003A774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32F" w:rsidRDefault="0010232F" w:rsidP="003A774D">
      <w:pPr>
        <w:spacing w:after="0" w:line="240" w:lineRule="auto"/>
      </w:pPr>
      <w:r>
        <w:separator/>
      </w:r>
    </w:p>
  </w:endnote>
  <w:endnote w:type="continuationSeparator" w:id="1">
    <w:p w:rsidR="0010232F" w:rsidRDefault="0010232F" w:rsidP="003A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32F" w:rsidRDefault="0010232F" w:rsidP="003A774D">
      <w:pPr>
        <w:spacing w:after="0" w:line="240" w:lineRule="auto"/>
      </w:pPr>
      <w:r>
        <w:separator/>
      </w:r>
    </w:p>
  </w:footnote>
  <w:footnote w:type="continuationSeparator" w:id="1">
    <w:p w:rsidR="0010232F" w:rsidRDefault="0010232F" w:rsidP="003A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30704"/>
      <w:docPartObj>
        <w:docPartGallery w:val="Page Numbers (Top of Page)"/>
        <w:docPartUnique/>
      </w:docPartObj>
    </w:sdtPr>
    <w:sdtContent>
      <w:p w:rsidR="003A774D" w:rsidRDefault="00FE2316">
        <w:pPr>
          <w:pStyle w:val="a6"/>
          <w:jc w:val="center"/>
        </w:pPr>
        <w:fldSimple w:instr=" PAGE   \* MERGEFORMAT ">
          <w:r w:rsidR="005219BD">
            <w:rPr>
              <w:noProof/>
            </w:rPr>
            <w:t>11</w:t>
          </w:r>
        </w:fldSimple>
      </w:p>
    </w:sdtContent>
  </w:sdt>
  <w:p w:rsidR="003A774D" w:rsidRDefault="003A774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73EC"/>
    <w:rsid w:val="0008212E"/>
    <w:rsid w:val="000F7929"/>
    <w:rsid w:val="0010232F"/>
    <w:rsid w:val="00103EA8"/>
    <w:rsid w:val="001369C1"/>
    <w:rsid w:val="00142C62"/>
    <w:rsid w:val="00195F6B"/>
    <w:rsid w:val="001C41CA"/>
    <w:rsid w:val="001D2695"/>
    <w:rsid w:val="001F5373"/>
    <w:rsid w:val="002071A5"/>
    <w:rsid w:val="00250594"/>
    <w:rsid w:val="002773A5"/>
    <w:rsid w:val="00291336"/>
    <w:rsid w:val="002B6209"/>
    <w:rsid w:val="00304F66"/>
    <w:rsid w:val="00317C92"/>
    <w:rsid w:val="00326314"/>
    <w:rsid w:val="0033724B"/>
    <w:rsid w:val="00340532"/>
    <w:rsid w:val="003A774D"/>
    <w:rsid w:val="003C7676"/>
    <w:rsid w:val="003E4CA2"/>
    <w:rsid w:val="0041121B"/>
    <w:rsid w:val="00413F21"/>
    <w:rsid w:val="004302BC"/>
    <w:rsid w:val="00435C70"/>
    <w:rsid w:val="00473973"/>
    <w:rsid w:val="00481541"/>
    <w:rsid w:val="004A396C"/>
    <w:rsid w:val="004A6219"/>
    <w:rsid w:val="004F6EE6"/>
    <w:rsid w:val="005219BD"/>
    <w:rsid w:val="00545739"/>
    <w:rsid w:val="00585502"/>
    <w:rsid w:val="00594A89"/>
    <w:rsid w:val="0061605E"/>
    <w:rsid w:val="00630663"/>
    <w:rsid w:val="006C220F"/>
    <w:rsid w:val="006C353A"/>
    <w:rsid w:val="006E5706"/>
    <w:rsid w:val="00733550"/>
    <w:rsid w:val="0073571B"/>
    <w:rsid w:val="00781C80"/>
    <w:rsid w:val="007854E8"/>
    <w:rsid w:val="0080313F"/>
    <w:rsid w:val="008B220C"/>
    <w:rsid w:val="008B5C8D"/>
    <w:rsid w:val="008B7E5F"/>
    <w:rsid w:val="008F6F43"/>
    <w:rsid w:val="00903177"/>
    <w:rsid w:val="00905794"/>
    <w:rsid w:val="00905BE6"/>
    <w:rsid w:val="0093223F"/>
    <w:rsid w:val="00951E02"/>
    <w:rsid w:val="00953AA9"/>
    <w:rsid w:val="00973B50"/>
    <w:rsid w:val="009A2927"/>
    <w:rsid w:val="009E564B"/>
    <w:rsid w:val="00A154F5"/>
    <w:rsid w:val="00A3128C"/>
    <w:rsid w:val="00A809CF"/>
    <w:rsid w:val="00A81E0D"/>
    <w:rsid w:val="00A9584A"/>
    <w:rsid w:val="00AA03EC"/>
    <w:rsid w:val="00B43514"/>
    <w:rsid w:val="00B723D9"/>
    <w:rsid w:val="00BD334D"/>
    <w:rsid w:val="00C215BF"/>
    <w:rsid w:val="00C60A1B"/>
    <w:rsid w:val="00CB6629"/>
    <w:rsid w:val="00CD35E8"/>
    <w:rsid w:val="00D06288"/>
    <w:rsid w:val="00D15929"/>
    <w:rsid w:val="00D16A21"/>
    <w:rsid w:val="00D473EC"/>
    <w:rsid w:val="00D664B0"/>
    <w:rsid w:val="00DA6A9C"/>
    <w:rsid w:val="00DE17AA"/>
    <w:rsid w:val="00E32B63"/>
    <w:rsid w:val="00E523DA"/>
    <w:rsid w:val="00E5458B"/>
    <w:rsid w:val="00F65D95"/>
    <w:rsid w:val="00F77310"/>
    <w:rsid w:val="00F84C0B"/>
    <w:rsid w:val="00FD5626"/>
    <w:rsid w:val="00FE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473EC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qFormat/>
    <w:rsid w:val="00D47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A9584A"/>
    <w:rPr>
      <w:color w:val="0000FF"/>
      <w:u w:val="single"/>
    </w:rPr>
  </w:style>
  <w:style w:type="table" w:styleId="a4">
    <w:name w:val="Table Grid"/>
    <w:basedOn w:val="a1"/>
    <w:uiPriority w:val="39"/>
    <w:rsid w:val="00F65D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33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шрифт абзаца1"/>
    <w:rsid w:val="00A81E0D"/>
  </w:style>
  <w:style w:type="paragraph" w:styleId="a6">
    <w:name w:val="header"/>
    <w:basedOn w:val="a"/>
    <w:link w:val="a7"/>
    <w:uiPriority w:val="99"/>
    <w:unhideWhenUsed/>
    <w:rsid w:val="003A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774D"/>
  </w:style>
  <w:style w:type="paragraph" w:styleId="a8">
    <w:name w:val="footer"/>
    <w:basedOn w:val="a"/>
    <w:link w:val="a9"/>
    <w:uiPriority w:val="99"/>
    <w:semiHidden/>
    <w:unhideWhenUsed/>
    <w:rsid w:val="003A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774D"/>
  </w:style>
  <w:style w:type="paragraph" w:styleId="aa">
    <w:name w:val="Balloon Text"/>
    <w:basedOn w:val="a"/>
    <w:link w:val="ab"/>
    <w:uiPriority w:val="99"/>
    <w:rsid w:val="00304F6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04F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ate=21.03.2024&amp;dst=10014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adm63.ru/about/info/messag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13&amp;date=21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F9AD-A06A-4E9C-BA1E-4FF4CF8E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kokosha</cp:lastModifiedBy>
  <cp:revision>9</cp:revision>
  <cp:lastPrinted>2023-05-16T13:30:00Z</cp:lastPrinted>
  <dcterms:created xsi:type="dcterms:W3CDTF">2023-05-16T13:21:00Z</dcterms:created>
  <dcterms:modified xsi:type="dcterms:W3CDTF">2024-06-19T10:46:00Z</dcterms:modified>
</cp:coreProperties>
</file>